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0"/>
        <w:gridCol w:w="3518"/>
      </w:tblGrid>
      <w:tr w:rsidR="00874CFD" w14:paraId="2D7A1007" w14:textId="77777777" w:rsidTr="00244DA8">
        <w:trPr>
          <w:trHeight w:val="14490"/>
        </w:trPr>
        <w:tc>
          <w:tcPr>
            <w:tcW w:w="7880" w:type="dxa"/>
          </w:tcPr>
          <w:p w14:paraId="4FCDCFE1" w14:textId="33E5AA6F" w:rsidR="00874CFD" w:rsidRPr="00874CFD" w:rsidRDefault="0099071F" w:rsidP="008F6D3C">
            <w:pPr>
              <w:keepNext/>
              <w:keepLines/>
              <w:spacing w:before="280" w:after="120"/>
              <w:contextualSpacing/>
              <w:jc w:val="center"/>
              <w:outlineLvl w:val="0"/>
              <w:rPr>
                <w:rFonts w:ascii="Georgia" w:eastAsia="SimSun" w:hAnsi="Georgia" w:cs="Times New Roman"/>
                <w:b/>
                <w:bCs/>
                <w:color w:val="333333"/>
                <w:sz w:val="52"/>
                <w:szCs w:val="52"/>
                <w:lang w:eastAsia="ja-JP"/>
              </w:rPr>
            </w:pPr>
            <w:r>
              <w:rPr>
                <w:rFonts w:ascii="Georgia" w:eastAsia="SimSun" w:hAnsi="Georgia" w:cs="Times New Roman"/>
                <w:b/>
                <w:bCs/>
                <w:color w:val="333333"/>
                <w:sz w:val="52"/>
                <w:szCs w:val="52"/>
                <w:lang w:eastAsia="ja-JP"/>
              </w:rPr>
              <w:t>Fall</w:t>
            </w:r>
            <w:r w:rsidR="00E6379D">
              <w:rPr>
                <w:rFonts w:ascii="Georgia" w:eastAsia="SimSun" w:hAnsi="Georgia" w:cs="Times New Roman"/>
                <w:b/>
                <w:bCs/>
                <w:color w:val="333333"/>
                <w:sz w:val="52"/>
                <w:szCs w:val="52"/>
                <w:lang w:eastAsia="ja-JP"/>
              </w:rPr>
              <w:t xml:space="preserve"> </w:t>
            </w:r>
            <w:r w:rsidR="008F6D3C">
              <w:rPr>
                <w:rFonts w:ascii="Georgia" w:eastAsia="SimSun" w:hAnsi="Georgia" w:cs="Times New Roman"/>
                <w:b/>
                <w:bCs/>
                <w:color w:val="333333"/>
                <w:sz w:val="52"/>
                <w:szCs w:val="52"/>
                <w:lang w:eastAsia="ja-JP"/>
              </w:rPr>
              <w:t>202</w:t>
            </w:r>
            <w:r w:rsidR="00EB72F4">
              <w:rPr>
                <w:rFonts w:ascii="Georgia" w:eastAsia="SimSun" w:hAnsi="Georgia" w:cs="Times New Roman"/>
                <w:b/>
                <w:bCs/>
                <w:color w:val="333333"/>
                <w:sz w:val="52"/>
                <w:szCs w:val="52"/>
                <w:lang w:eastAsia="ja-JP"/>
              </w:rPr>
              <w:t>2</w:t>
            </w:r>
            <w:r w:rsidR="008F6D3C">
              <w:rPr>
                <w:rFonts w:ascii="Georgia" w:eastAsia="SimSun" w:hAnsi="Georgia" w:cs="Times New Roman"/>
                <w:b/>
                <w:bCs/>
                <w:color w:val="333333"/>
                <w:sz w:val="52"/>
                <w:szCs w:val="52"/>
                <w:lang w:eastAsia="ja-JP"/>
              </w:rPr>
              <w:t xml:space="preserve"> </w:t>
            </w:r>
            <w:r w:rsidR="00E6379D">
              <w:rPr>
                <w:rFonts w:ascii="Georgia" w:eastAsia="SimSun" w:hAnsi="Georgia" w:cs="Times New Roman"/>
                <w:b/>
                <w:bCs/>
                <w:color w:val="333333"/>
                <w:sz w:val="52"/>
                <w:szCs w:val="52"/>
                <w:lang w:eastAsia="ja-JP"/>
              </w:rPr>
              <w:t xml:space="preserve">Online </w:t>
            </w:r>
            <w:r w:rsidR="00874CFD" w:rsidRPr="00874CFD">
              <w:rPr>
                <w:rFonts w:ascii="Georgia" w:eastAsia="SimSun" w:hAnsi="Georgia" w:cs="Times New Roman"/>
                <w:b/>
                <w:bCs/>
                <w:color w:val="333333"/>
                <w:sz w:val="52"/>
                <w:szCs w:val="52"/>
                <w:lang w:eastAsia="ja-JP"/>
              </w:rPr>
              <w:t xml:space="preserve">HR </w:t>
            </w:r>
            <w:r w:rsidR="008F6D3C">
              <w:rPr>
                <w:rFonts w:ascii="Georgia" w:eastAsia="SimSun" w:hAnsi="Georgia" w:cs="Times New Roman"/>
                <w:b/>
                <w:bCs/>
                <w:color w:val="333333"/>
                <w:sz w:val="52"/>
                <w:szCs w:val="52"/>
                <w:lang w:eastAsia="ja-JP"/>
              </w:rPr>
              <w:t>C</w:t>
            </w:r>
            <w:r w:rsidR="00874CFD" w:rsidRPr="00874CFD">
              <w:rPr>
                <w:rFonts w:ascii="Georgia" w:eastAsia="SimSun" w:hAnsi="Georgia" w:cs="Times New Roman"/>
                <w:b/>
                <w:bCs/>
                <w:color w:val="333333"/>
                <w:sz w:val="52"/>
                <w:szCs w:val="52"/>
                <w:lang w:eastAsia="ja-JP"/>
              </w:rPr>
              <w:t>ert</w:t>
            </w:r>
          </w:p>
          <w:p w14:paraId="25ACDD3B" w14:textId="0AF697C7" w:rsidR="00874CFD" w:rsidRPr="00874CFD" w:rsidRDefault="00874CFD" w:rsidP="00874CFD">
            <w:pPr>
              <w:keepNext/>
              <w:keepLines/>
              <w:spacing w:before="280" w:after="120"/>
              <w:contextualSpacing/>
              <w:jc w:val="center"/>
              <w:outlineLvl w:val="0"/>
              <w:rPr>
                <w:rFonts w:ascii="Georgia" w:eastAsia="SimSun" w:hAnsi="Georgia" w:cs="Times New Roman"/>
                <w:b/>
                <w:bCs/>
                <w:color w:val="333333"/>
                <w:sz w:val="52"/>
                <w:szCs w:val="52"/>
                <w:lang w:eastAsia="ja-JP"/>
              </w:rPr>
            </w:pPr>
            <w:r w:rsidRPr="00874CFD">
              <w:rPr>
                <w:rFonts w:ascii="Georgia" w:eastAsia="SimSun" w:hAnsi="Georgia" w:cs="Times New Roman"/>
                <w:b/>
                <w:bCs/>
                <w:color w:val="333333"/>
                <w:sz w:val="52"/>
                <w:szCs w:val="52"/>
                <w:lang w:eastAsia="ja-JP"/>
              </w:rPr>
              <w:t>Preparation Study Course</w:t>
            </w:r>
            <w:r w:rsidR="00E6379D">
              <w:rPr>
                <w:rFonts w:ascii="Georgia" w:eastAsia="SimSun" w:hAnsi="Georgia" w:cs="Times New Roman"/>
                <w:b/>
                <w:bCs/>
                <w:color w:val="333333"/>
                <w:sz w:val="52"/>
                <w:szCs w:val="52"/>
                <w:lang w:eastAsia="ja-JP"/>
              </w:rPr>
              <w:t>s</w:t>
            </w:r>
          </w:p>
          <w:p w14:paraId="73AFE8E3" w14:textId="12BABF1E" w:rsidR="00874CFD" w:rsidRDefault="00874CFD" w:rsidP="00874CFD">
            <w:pPr>
              <w:jc w:val="center"/>
              <w:rPr>
                <w:rFonts w:ascii="Arial Black" w:eastAsia="SimSun" w:hAnsi="Arial Black" w:cs="Times New Roman"/>
                <w:caps/>
                <w:color w:val="EF2358"/>
                <w:kern w:val="28"/>
                <w:sz w:val="36"/>
                <w:szCs w:val="36"/>
                <w:lang w:eastAsia="ja-JP"/>
              </w:rPr>
            </w:pPr>
            <w:r w:rsidRPr="00874CFD">
              <w:rPr>
                <w:rFonts w:ascii="Arial Black" w:eastAsia="SimSun" w:hAnsi="Arial Black" w:cs="Times New Roman"/>
                <w:caps/>
                <w:color w:val="EF2358"/>
                <w:kern w:val="28"/>
                <w:sz w:val="48"/>
                <w:szCs w:val="48"/>
                <w:lang w:eastAsia="ja-JP"/>
              </w:rPr>
              <w:t xml:space="preserve"> </w:t>
            </w:r>
            <w:r w:rsidR="00226BE5">
              <w:rPr>
                <w:rFonts w:ascii="Arial Black" w:eastAsia="SimSun" w:hAnsi="Arial Black" w:cs="Times New Roman"/>
                <w:caps/>
                <w:color w:val="EF2358"/>
                <w:kern w:val="28"/>
                <w:sz w:val="36"/>
                <w:szCs w:val="36"/>
                <w:lang w:eastAsia="ja-JP"/>
              </w:rPr>
              <w:t>Course</w:t>
            </w:r>
            <w:r w:rsidR="00A3514C">
              <w:rPr>
                <w:rFonts w:ascii="Arial Black" w:eastAsia="SimSun" w:hAnsi="Arial Black" w:cs="Times New Roman"/>
                <w:caps/>
                <w:color w:val="EF2358"/>
                <w:kern w:val="28"/>
                <w:sz w:val="36"/>
                <w:szCs w:val="36"/>
                <w:lang w:eastAsia="ja-JP"/>
              </w:rPr>
              <w:t>s</w:t>
            </w:r>
            <w:r w:rsidR="00226BE5">
              <w:rPr>
                <w:rFonts w:ascii="Arial Black" w:eastAsia="SimSun" w:hAnsi="Arial Black" w:cs="Times New Roman"/>
                <w:caps/>
                <w:color w:val="EF2358"/>
                <w:kern w:val="28"/>
                <w:sz w:val="36"/>
                <w:szCs w:val="36"/>
                <w:lang w:eastAsia="ja-JP"/>
              </w:rPr>
              <w:t xml:space="preserve"> for </w:t>
            </w:r>
            <w:r w:rsidR="006577FA">
              <w:rPr>
                <w:rFonts w:ascii="Arial Black" w:eastAsia="SimSun" w:hAnsi="Arial Black" w:cs="Times New Roman"/>
                <w:caps/>
                <w:color w:val="EF2358"/>
                <w:kern w:val="28"/>
                <w:sz w:val="36"/>
                <w:szCs w:val="36"/>
                <w:lang w:eastAsia="ja-JP"/>
              </w:rPr>
              <w:t>HRCI</w:t>
            </w:r>
            <w:r w:rsidR="00226BE5">
              <w:rPr>
                <w:rFonts w:ascii="Arial Black" w:eastAsia="SimSun" w:hAnsi="Arial Black" w:cs="Times New Roman"/>
                <w:caps/>
                <w:color w:val="EF2358"/>
                <w:kern w:val="28"/>
                <w:sz w:val="36"/>
                <w:szCs w:val="36"/>
                <w:lang w:eastAsia="ja-JP"/>
              </w:rPr>
              <w:t xml:space="preserve"> or SHRM</w:t>
            </w:r>
          </w:p>
          <w:p w14:paraId="00A59586" w14:textId="77777777" w:rsidR="00FA3445" w:rsidRPr="00124DB8" w:rsidRDefault="00FA3445" w:rsidP="00244DA8">
            <w:pPr>
              <w:jc w:val="both"/>
              <w:rPr>
                <w:rFonts w:ascii="Georgia" w:eastAsia="SimSun" w:hAnsi="Georgia" w:cs="Times New Roman"/>
                <w:color w:val="333333"/>
                <w:sz w:val="16"/>
                <w:szCs w:val="16"/>
                <w:lang w:eastAsia="ja-JP"/>
              </w:rPr>
            </w:pPr>
          </w:p>
          <w:p w14:paraId="3E863F1B" w14:textId="766AC0EE" w:rsidR="00874CFD" w:rsidRPr="00080BBC" w:rsidRDefault="00874CFD" w:rsidP="00244DA8">
            <w:pPr>
              <w:jc w:val="both"/>
              <w:rPr>
                <w:rFonts w:ascii="Georgia" w:eastAsia="SimSun" w:hAnsi="Georgia" w:cs="Times New Roman"/>
                <w:b/>
                <w:color w:val="333333"/>
                <w:sz w:val="28"/>
                <w:szCs w:val="28"/>
                <w:lang w:eastAsia="ja-JP"/>
              </w:rPr>
            </w:pPr>
            <w:r w:rsidRPr="00874CFD">
              <w:rPr>
                <w:rFonts w:ascii="Georgia" w:eastAsia="SimSun" w:hAnsi="Georgia" w:cs="Times New Roman"/>
                <w:color w:val="333333"/>
                <w:sz w:val="24"/>
                <w:szCs w:val="24"/>
                <w:lang w:eastAsia="ja-JP"/>
              </w:rPr>
              <w:t xml:space="preserve">Do you want to stay on top of your HR career and give yourself a competitive advantage when going for job promotions or career moves?  </w:t>
            </w:r>
            <w:r w:rsidR="00E6379D">
              <w:rPr>
                <w:rFonts w:ascii="Georgia" w:eastAsia="SimSun" w:hAnsi="Georgia" w:cs="Times New Roman"/>
                <w:color w:val="333333"/>
                <w:sz w:val="24"/>
                <w:szCs w:val="24"/>
                <w:lang w:eastAsia="ja-JP"/>
              </w:rPr>
              <w:t xml:space="preserve">These courses </w:t>
            </w:r>
            <w:r w:rsidRPr="00874CFD">
              <w:rPr>
                <w:rFonts w:ascii="Georgia" w:eastAsia="SimSun" w:hAnsi="Georgia" w:cs="Times New Roman"/>
                <w:color w:val="333333"/>
                <w:sz w:val="24"/>
                <w:szCs w:val="24"/>
                <w:lang w:eastAsia="ja-JP"/>
              </w:rPr>
              <w:t xml:space="preserve">will help keep you up to date on current HR trends and help you prepare for either </w:t>
            </w:r>
            <w:r w:rsidR="00E6379D">
              <w:rPr>
                <w:rFonts w:ascii="Georgia" w:eastAsia="SimSun" w:hAnsi="Georgia" w:cs="Times New Roman"/>
                <w:color w:val="333333"/>
                <w:sz w:val="24"/>
                <w:szCs w:val="24"/>
                <w:lang w:eastAsia="ja-JP"/>
              </w:rPr>
              <w:t xml:space="preserve">HRCI’s or </w:t>
            </w:r>
            <w:r w:rsidRPr="00874CFD">
              <w:rPr>
                <w:rFonts w:ascii="Georgia" w:eastAsia="SimSun" w:hAnsi="Georgia" w:cs="Times New Roman"/>
                <w:color w:val="333333"/>
                <w:sz w:val="24"/>
                <w:szCs w:val="24"/>
                <w:lang w:eastAsia="ja-JP"/>
              </w:rPr>
              <w:t>SHRM</w:t>
            </w:r>
            <w:r w:rsidR="00080BBC">
              <w:rPr>
                <w:rFonts w:ascii="Georgia" w:eastAsia="SimSun" w:hAnsi="Georgia" w:cs="Times New Roman"/>
                <w:color w:val="333333"/>
                <w:sz w:val="24"/>
                <w:szCs w:val="24"/>
                <w:lang w:eastAsia="ja-JP"/>
              </w:rPr>
              <w:t>’s Certification Exam</w:t>
            </w:r>
            <w:r w:rsidRPr="00874CFD">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 </w:t>
            </w:r>
            <w:r w:rsidR="00E6379D">
              <w:rPr>
                <w:rFonts w:ascii="Georgia" w:eastAsia="SimSun" w:hAnsi="Georgia" w:cs="Times New Roman"/>
                <w:color w:val="333333"/>
                <w:sz w:val="24"/>
                <w:szCs w:val="24"/>
                <w:lang w:eastAsia="ja-JP"/>
              </w:rPr>
              <w:t xml:space="preserve">Our </w:t>
            </w:r>
            <w:r w:rsidR="00080BBC">
              <w:rPr>
                <w:rFonts w:ascii="Georgia" w:eastAsia="SimSun" w:hAnsi="Georgia" w:cs="Times New Roman"/>
                <w:color w:val="333333"/>
                <w:sz w:val="24"/>
                <w:szCs w:val="24"/>
                <w:lang w:eastAsia="ja-JP"/>
              </w:rPr>
              <w:t xml:space="preserve">participants </w:t>
            </w:r>
            <w:r w:rsidR="00E6379D">
              <w:rPr>
                <w:rFonts w:ascii="Georgia" w:eastAsia="SimSun" w:hAnsi="Georgia" w:cs="Times New Roman"/>
                <w:color w:val="333333"/>
                <w:sz w:val="24"/>
                <w:szCs w:val="24"/>
                <w:lang w:eastAsia="ja-JP"/>
              </w:rPr>
              <w:t xml:space="preserve">have a </w:t>
            </w:r>
            <w:r w:rsidR="00080BBC" w:rsidRPr="00AF6B2E">
              <w:rPr>
                <w:rFonts w:ascii="Georgia" w:eastAsia="SimSun" w:hAnsi="Georgia" w:cs="Times New Roman"/>
                <w:b/>
                <w:color w:val="333333"/>
                <w:sz w:val="28"/>
                <w:szCs w:val="28"/>
                <w:lang w:eastAsia="ja-JP"/>
              </w:rPr>
              <w:t>9</w:t>
            </w:r>
            <w:r w:rsidR="0099071F">
              <w:rPr>
                <w:rFonts w:ascii="Georgia" w:eastAsia="SimSun" w:hAnsi="Georgia" w:cs="Times New Roman"/>
                <w:b/>
                <w:color w:val="333333"/>
                <w:sz w:val="28"/>
                <w:szCs w:val="28"/>
                <w:lang w:eastAsia="ja-JP"/>
              </w:rPr>
              <w:t>2</w:t>
            </w:r>
            <w:r w:rsidR="00080BBC" w:rsidRPr="00080BBC">
              <w:rPr>
                <w:rFonts w:ascii="Georgia" w:eastAsia="SimSun" w:hAnsi="Georgia" w:cs="Times New Roman"/>
                <w:b/>
                <w:color w:val="333333"/>
                <w:sz w:val="28"/>
                <w:szCs w:val="28"/>
                <w:lang w:eastAsia="ja-JP"/>
              </w:rPr>
              <w:t>% pass rate</w:t>
            </w:r>
            <w:r w:rsidR="00080BBC">
              <w:rPr>
                <w:rFonts w:ascii="Georgia" w:eastAsia="SimSun" w:hAnsi="Georgia" w:cs="Times New Roman"/>
                <w:b/>
                <w:color w:val="333333"/>
                <w:sz w:val="28"/>
                <w:szCs w:val="28"/>
                <w:lang w:eastAsia="ja-JP"/>
              </w:rPr>
              <w:t>!</w:t>
            </w:r>
          </w:p>
          <w:p w14:paraId="3F2FC55A" w14:textId="77777777" w:rsidR="00874CFD" w:rsidRPr="00874CFD" w:rsidRDefault="00874CFD" w:rsidP="00244DA8">
            <w:pPr>
              <w:jc w:val="both"/>
              <w:rPr>
                <w:rFonts w:ascii="Georgia" w:eastAsia="SimSun" w:hAnsi="Georgia" w:cs="Times New Roman"/>
                <w:color w:val="333333"/>
                <w:sz w:val="24"/>
                <w:szCs w:val="24"/>
                <w:lang w:eastAsia="ja-JP"/>
              </w:rPr>
            </w:pPr>
          </w:p>
          <w:p w14:paraId="4AE74A05" w14:textId="44722DB4" w:rsidR="0099071F" w:rsidRDefault="00874CFD" w:rsidP="00244DA8">
            <w:pPr>
              <w:jc w:val="both"/>
              <w:rPr>
                <w:rFonts w:ascii="Georgia" w:eastAsia="SimSun" w:hAnsi="Georgia" w:cs="Times New Roman"/>
                <w:color w:val="333333"/>
                <w:sz w:val="24"/>
                <w:szCs w:val="24"/>
                <w:lang w:eastAsia="ja-JP"/>
              </w:rPr>
            </w:pPr>
            <w:r w:rsidRPr="00874CFD">
              <w:rPr>
                <w:rFonts w:ascii="Georgia" w:eastAsia="SimSun" w:hAnsi="Georgia" w:cs="Times New Roman"/>
                <w:color w:val="333333"/>
                <w:sz w:val="24"/>
                <w:szCs w:val="24"/>
                <w:lang w:eastAsia="ja-JP"/>
              </w:rPr>
              <w:t xml:space="preserve">You will be provided with </w:t>
            </w:r>
            <w:r w:rsidR="00044512">
              <w:rPr>
                <w:rFonts w:ascii="Georgia" w:eastAsia="SimSun" w:hAnsi="Georgia" w:cs="Times New Roman"/>
                <w:color w:val="333333"/>
                <w:sz w:val="24"/>
                <w:szCs w:val="24"/>
                <w:lang w:eastAsia="ja-JP"/>
              </w:rPr>
              <w:t>24-</w:t>
            </w:r>
            <w:r w:rsidR="00775206">
              <w:rPr>
                <w:rFonts w:ascii="Georgia" w:eastAsia="SimSun" w:hAnsi="Georgia" w:cs="Times New Roman"/>
                <w:color w:val="333333"/>
                <w:sz w:val="24"/>
                <w:szCs w:val="24"/>
                <w:lang w:eastAsia="ja-JP"/>
              </w:rPr>
              <w:t xml:space="preserve">recorded lectures, </w:t>
            </w:r>
            <w:r w:rsidR="0099071F">
              <w:rPr>
                <w:rFonts w:ascii="Georgia" w:eastAsia="SimSun" w:hAnsi="Georgia" w:cs="Times New Roman"/>
                <w:color w:val="333333"/>
                <w:sz w:val="24"/>
                <w:szCs w:val="24"/>
                <w:lang w:eastAsia="ja-JP"/>
              </w:rPr>
              <w:t xml:space="preserve">4 study sessions, </w:t>
            </w:r>
            <w:r w:rsidRPr="00874CFD">
              <w:rPr>
                <w:rFonts w:ascii="Georgia" w:eastAsia="SimSun" w:hAnsi="Georgia" w:cs="Times New Roman"/>
                <w:color w:val="333333"/>
                <w:sz w:val="24"/>
                <w:szCs w:val="24"/>
                <w:lang w:eastAsia="ja-JP"/>
              </w:rPr>
              <w:t xml:space="preserve">a study guide, practice exam questions, workbook, and other study tools to assist you in </w:t>
            </w:r>
            <w:r w:rsidR="004B7639">
              <w:rPr>
                <w:rFonts w:ascii="Georgia" w:eastAsia="SimSun" w:hAnsi="Georgia" w:cs="Times New Roman"/>
                <w:color w:val="333333"/>
                <w:sz w:val="24"/>
                <w:szCs w:val="24"/>
                <w:lang w:eastAsia="ja-JP"/>
              </w:rPr>
              <w:t>your preparation</w:t>
            </w:r>
            <w:r w:rsidRPr="00874CFD">
              <w:rPr>
                <w:rFonts w:ascii="Georgia" w:eastAsia="SimSun" w:hAnsi="Georgia" w:cs="Times New Roman"/>
                <w:color w:val="333333"/>
                <w:sz w:val="24"/>
                <w:szCs w:val="24"/>
                <w:lang w:eastAsia="ja-JP"/>
              </w:rPr>
              <w:t>.</w:t>
            </w:r>
            <w:r w:rsidR="00080BBC">
              <w:rPr>
                <w:rFonts w:ascii="Georgia" w:eastAsia="SimSun" w:hAnsi="Georgia" w:cs="Times New Roman"/>
                <w:color w:val="333333"/>
                <w:sz w:val="24"/>
                <w:szCs w:val="24"/>
                <w:lang w:eastAsia="ja-JP"/>
              </w:rPr>
              <w:t xml:space="preserve">  There are other great HR Cert classes, but you will find few if any at this price</w:t>
            </w:r>
            <w:r w:rsidR="004B7639">
              <w:rPr>
                <w:rFonts w:ascii="Georgia" w:eastAsia="SimSun" w:hAnsi="Georgia" w:cs="Times New Roman"/>
                <w:color w:val="333333"/>
                <w:sz w:val="24"/>
                <w:szCs w:val="24"/>
                <w:lang w:eastAsia="ja-JP"/>
              </w:rPr>
              <w:t xml:space="preserve"> with this pass rate.</w:t>
            </w:r>
            <w:r w:rsidR="0099071F">
              <w:rPr>
                <w:rFonts w:ascii="Georgia" w:eastAsia="SimSun" w:hAnsi="Georgia" w:cs="Times New Roman"/>
                <w:color w:val="333333"/>
                <w:sz w:val="24"/>
                <w:szCs w:val="24"/>
                <w:lang w:eastAsia="ja-JP"/>
              </w:rPr>
              <w:t xml:space="preserve">  </w:t>
            </w:r>
          </w:p>
          <w:p w14:paraId="373B7205" w14:textId="09BE027E" w:rsidR="00874CFD" w:rsidRDefault="00874CFD" w:rsidP="00244DA8">
            <w:pPr>
              <w:jc w:val="both"/>
              <w:rPr>
                <w:rFonts w:ascii="Georgia" w:eastAsia="SimSun" w:hAnsi="Georgia" w:cs="Times New Roman"/>
                <w:color w:val="333333"/>
                <w:sz w:val="24"/>
                <w:szCs w:val="24"/>
                <w:lang w:eastAsia="ja-JP"/>
              </w:rPr>
            </w:pPr>
          </w:p>
          <w:p w14:paraId="57D9B9BC" w14:textId="56B7574F" w:rsidR="00F562A2" w:rsidRDefault="0099071F" w:rsidP="0099071F">
            <w:pPr>
              <w:rPr>
                <w:rFonts w:ascii="Georgia" w:eastAsia="SimSun" w:hAnsi="Georgia" w:cs="Times New Roman"/>
                <w:color w:val="333333"/>
                <w:sz w:val="24"/>
                <w:szCs w:val="24"/>
                <w:lang w:eastAsia="ja-JP"/>
              </w:rPr>
            </w:pPr>
            <w:r w:rsidRPr="00874CFD">
              <w:rPr>
                <w:rFonts w:ascii="Georgia" w:eastAsia="SimSun" w:hAnsi="Georgia" w:cs="Times New Roman"/>
                <w:noProof/>
                <w:color w:val="333333"/>
                <w:sz w:val="24"/>
                <w:szCs w:val="24"/>
              </w:rPr>
              <mc:AlternateContent>
                <mc:Choice Requires="wps">
                  <w:drawing>
                    <wp:anchor distT="45720" distB="45720" distL="114300" distR="114300" simplePos="0" relativeHeight="251659264" behindDoc="0" locked="0" layoutInCell="1" allowOverlap="1" wp14:anchorId="3D58144C" wp14:editId="4BB9D2EC">
                      <wp:simplePos x="0" y="0"/>
                      <wp:positionH relativeFrom="column">
                        <wp:posOffset>43180</wp:posOffset>
                      </wp:positionH>
                      <wp:positionV relativeFrom="paragraph">
                        <wp:posOffset>776108</wp:posOffset>
                      </wp:positionV>
                      <wp:extent cx="4795519" cy="2604769"/>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19" cy="2604769"/>
                              </a:xfrm>
                              <a:prstGeom prst="rect">
                                <a:avLst/>
                              </a:prstGeom>
                              <a:solidFill>
                                <a:srgbClr val="FF0000"/>
                              </a:solidFill>
                              <a:ln w="9525">
                                <a:solidFill>
                                  <a:srgbClr val="000000"/>
                                </a:solidFill>
                                <a:miter lim="800000"/>
                                <a:headEnd/>
                                <a:tailEnd/>
                              </a:ln>
                            </wps:spPr>
                            <wps:txb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2B667918" w14:textId="458311EC"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w:t>
                                  </w:r>
                                  <w:proofErr w:type="gramStart"/>
                                  <w:r w:rsidRPr="00822E67">
                                    <w:rPr>
                                      <w:color w:val="FFFFFF" w:themeColor="background1"/>
                                    </w:rPr>
                                    <w:t>laws</w:t>
                                  </w:r>
                                  <w:proofErr w:type="gramEnd"/>
                                  <w:r w:rsidRPr="00822E67">
                                    <w:rPr>
                                      <w:color w:val="FFFFFF" w:themeColor="background1"/>
                                    </w:rPr>
                                    <w:t xml:space="preserve"> and language of HR.  The way he presented with personal stories and examples provided me with real examples and not j</w:t>
                                  </w:r>
                                  <w:r w:rsidR="00124DB8">
                                    <w:rPr>
                                      <w:color w:val="FFFFFF" w:themeColor="background1"/>
                                    </w:rPr>
                                    <w:t>us</w:t>
                                  </w:r>
                                  <w:r w:rsidRPr="00822E67">
                                    <w:rPr>
                                      <w:color w:val="FFFFFF" w:themeColor="background1"/>
                                    </w:rPr>
                                    <w:t>t reading from a book.”</w:t>
                                  </w:r>
                                  <w:r w:rsidR="00080BBC" w:rsidRPr="00822E67">
                                    <w:rPr>
                                      <w:color w:val="FFFFFF" w:themeColor="background1"/>
                                    </w:rPr>
                                    <w:t xml:space="preserve"> </w:t>
                                  </w:r>
                                </w:p>
                                <w:p w14:paraId="15406803" w14:textId="359F824F" w:rsidR="00874CFD" w:rsidRDefault="00124DB8">
                                  <w:r>
                                    <w:rPr>
                                      <w:color w:val="FFFFFF" w:themeColor="background1"/>
                                    </w:rPr>
                                    <w:t>“</w:t>
                                  </w:r>
                                  <w:r w:rsidR="00080BBC"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rsidR="00080BBC" w:rsidRPr="00124DB8">
                                    <w:rPr>
                                      <w:color w:val="FFFFFF" w:themeColor="background1"/>
                                    </w:rPr>
                                    <w:t>to study for my exam, and I passed with flying colors. If you are planning on taking the SHRM-CP/PHR I would highly recommend taking his class.</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8144C" id="_x0000_t202" coordsize="21600,21600" o:spt="202" path="m,l,21600r21600,l21600,xe">
                      <v:stroke joinstyle="miter"/>
                      <v:path gradientshapeok="t" o:connecttype="rect"/>
                    </v:shapetype>
                    <v:shape id="Text Box 2" o:spid="_x0000_s1026" type="#_x0000_t202" style="position:absolute;margin-left:3.4pt;margin-top:61.1pt;width:377.6pt;height:20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DLJgIAAEc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" fillcolor="red">
                      <v:textbo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2B667918" w14:textId="458311EC"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w:t>
                            </w:r>
                            <w:proofErr w:type="gramStart"/>
                            <w:r w:rsidRPr="00822E67">
                              <w:rPr>
                                <w:color w:val="FFFFFF" w:themeColor="background1"/>
                              </w:rPr>
                              <w:t>laws</w:t>
                            </w:r>
                            <w:proofErr w:type="gramEnd"/>
                            <w:r w:rsidRPr="00822E67">
                              <w:rPr>
                                <w:color w:val="FFFFFF" w:themeColor="background1"/>
                              </w:rPr>
                              <w:t xml:space="preserve"> and language of HR.  The way he presented with personal stories and examples provided me with real examples and not j</w:t>
                            </w:r>
                            <w:r w:rsidR="00124DB8">
                              <w:rPr>
                                <w:color w:val="FFFFFF" w:themeColor="background1"/>
                              </w:rPr>
                              <w:t>us</w:t>
                            </w:r>
                            <w:r w:rsidRPr="00822E67">
                              <w:rPr>
                                <w:color w:val="FFFFFF" w:themeColor="background1"/>
                              </w:rPr>
                              <w:t>t reading from a book.”</w:t>
                            </w:r>
                            <w:r w:rsidR="00080BBC" w:rsidRPr="00822E67">
                              <w:rPr>
                                <w:color w:val="FFFFFF" w:themeColor="background1"/>
                              </w:rPr>
                              <w:t xml:space="preserve"> </w:t>
                            </w:r>
                          </w:p>
                          <w:p w14:paraId="15406803" w14:textId="359F824F" w:rsidR="00874CFD" w:rsidRDefault="00124DB8">
                            <w:r>
                              <w:rPr>
                                <w:color w:val="FFFFFF" w:themeColor="background1"/>
                              </w:rPr>
                              <w:t>“</w:t>
                            </w:r>
                            <w:r w:rsidR="00080BBC"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rsidR="00080BBC" w:rsidRPr="00124DB8">
                              <w:rPr>
                                <w:color w:val="FFFFFF" w:themeColor="background1"/>
                              </w:rPr>
                              <w:t>to study for my exam, and I passed with flying colors. If you are planning on taking the SHRM-CP/PHR I would highly recommend taking his class.</w:t>
                            </w:r>
                            <w:r>
                              <w:rPr>
                                <w:color w:val="FFFFFF" w:themeColor="background1"/>
                              </w:rPr>
                              <w:t>”</w:t>
                            </w:r>
                          </w:p>
                        </w:txbxContent>
                      </v:textbox>
                      <w10:wrap type="square"/>
                    </v:shape>
                  </w:pict>
                </mc:Fallback>
              </mc:AlternateContent>
            </w:r>
            <w:r w:rsidR="004B7639">
              <w:rPr>
                <w:rFonts w:ascii="Georgia" w:eastAsia="SimSun" w:hAnsi="Georgia" w:cs="Times New Roman"/>
                <w:color w:val="333333"/>
                <w:sz w:val="24"/>
                <w:szCs w:val="24"/>
                <w:lang w:eastAsia="ja-JP"/>
              </w:rPr>
              <w:t>C</w:t>
            </w:r>
            <w:r w:rsidR="00E6379D">
              <w:rPr>
                <w:rFonts w:ascii="Georgia" w:eastAsia="SimSun" w:hAnsi="Georgia" w:cs="Times New Roman"/>
                <w:color w:val="333333"/>
                <w:sz w:val="24"/>
                <w:szCs w:val="24"/>
                <w:lang w:eastAsia="ja-JP"/>
              </w:rPr>
              <w:t xml:space="preserve">hoose the course based on </w:t>
            </w:r>
            <w:r w:rsidR="004B7639">
              <w:rPr>
                <w:rFonts w:ascii="Georgia" w:eastAsia="SimSun" w:hAnsi="Georgia" w:cs="Times New Roman"/>
                <w:color w:val="333333"/>
                <w:sz w:val="24"/>
                <w:szCs w:val="24"/>
                <w:lang w:eastAsia="ja-JP"/>
              </w:rPr>
              <w:t>t</w:t>
            </w:r>
            <w:r w:rsidR="00E6379D">
              <w:rPr>
                <w:rFonts w:ascii="Georgia" w:eastAsia="SimSun" w:hAnsi="Georgia" w:cs="Times New Roman"/>
                <w:color w:val="333333"/>
                <w:sz w:val="24"/>
                <w:szCs w:val="24"/>
                <w:lang w:eastAsia="ja-JP"/>
              </w:rPr>
              <w:t xml:space="preserve">he exam you are prepping for.  </w:t>
            </w:r>
            <w:r w:rsidR="00124DB8">
              <w:rPr>
                <w:rFonts w:ascii="Georgia" w:eastAsia="SimSun" w:hAnsi="Georgia" w:cs="Times New Roman"/>
                <w:color w:val="333333"/>
                <w:sz w:val="24"/>
                <w:szCs w:val="24"/>
                <w:lang w:eastAsia="ja-JP"/>
              </w:rPr>
              <w:t>A portion</w:t>
            </w:r>
            <w:r w:rsidR="00080BBC">
              <w:rPr>
                <w:rFonts w:ascii="Georgia" w:eastAsia="SimSun" w:hAnsi="Georgia" w:cs="Times New Roman"/>
                <w:color w:val="333333"/>
                <w:sz w:val="24"/>
                <w:szCs w:val="24"/>
                <w:lang w:eastAsia="ja-JP"/>
              </w:rPr>
              <w:t xml:space="preserve"> of the profits from th</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s</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 xml:space="preserve"> course</w:t>
            </w:r>
            <w:r w:rsidR="00E6379D">
              <w:rPr>
                <w:rFonts w:ascii="Georgia" w:eastAsia="SimSun" w:hAnsi="Georgia" w:cs="Times New Roman"/>
                <w:color w:val="333333"/>
                <w:sz w:val="24"/>
                <w:szCs w:val="24"/>
                <w:lang w:eastAsia="ja-JP"/>
              </w:rPr>
              <w:t>s</w:t>
            </w:r>
            <w:r w:rsidR="00080BBC">
              <w:rPr>
                <w:rFonts w:ascii="Georgia" w:eastAsia="SimSun" w:hAnsi="Georgia" w:cs="Times New Roman"/>
                <w:color w:val="333333"/>
                <w:sz w:val="24"/>
                <w:szCs w:val="24"/>
                <w:lang w:eastAsia="ja-JP"/>
              </w:rPr>
              <w:t xml:space="preserve"> goes to helping the next generation of HR</w:t>
            </w:r>
            <w:r>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leaders attend State</w:t>
            </w:r>
            <w:r w:rsidR="00146ACF">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and National HR Conferences.</w:t>
            </w:r>
          </w:p>
          <w:p w14:paraId="4E586C6E" w14:textId="31448F67" w:rsidR="0099071F" w:rsidRDefault="0099071F" w:rsidP="0099071F">
            <w:pPr>
              <w:rPr>
                <w:rFonts w:ascii="Georgia" w:eastAsia="SimSun" w:hAnsi="Georgia" w:cs="Times New Roman"/>
                <w:color w:val="333333"/>
                <w:sz w:val="24"/>
                <w:szCs w:val="24"/>
                <w:lang w:eastAsia="ja-JP"/>
              </w:rPr>
            </w:pPr>
          </w:p>
          <w:p w14:paraId="09331EE1" w14:textId="24752355" w:rsidR="00146ACF" w:rsidRDefault="0099071F" w:rsidP="0099071F">
            <w:r w:rsidRPr="00C05943">
              <w:rPr>
                <w:b/>
                <w:noProof/>
                <w:color w:val="FFFFFF" w:themeColor="background1"/>
                <w:sz w:val="28"/>
                <w:szCs w:val="28"/>
              </w:rPr>
              <mc:AlternateContent>
                <mc:Choice Requires="wps">
                  <w:drawing>
                    <wp:anchor distT="45720" distB="45720" distL="114300" distR="114300" simplePos="0" relativeHeight="251661312" behindDoc="0" locked="0" layoutInCell="1" allowOverlap="1" wp14:anchorId="2913E862" wp14:editId="624D0868">
                      <wp:simplePos x="0" y="0"/>
                      <wp:positionH relativeFrom="column">
                        <wp:posOffset>133985</wp:posOffset>
                      </wp:positionH>
                      <wp:positionV relativeFrom="paragraph">
                        <wp:posOffset>3999230</wp:posOffset>
                      </wp:positionV>
                      <wp:extent cx="4709795" cy="93027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930275"/>
                              </a:xfrm>
                              <a:prstGeom prst="rect">
                                <a:avLst/>
                              </a:prstGeom>
                              <a:solidFill>
                                <a:srgbClr val="FF0000"/>
                              </a:solidFill>
                              <a:ln w="9525">
                                <a:solidFill>
                                  <a:srgbClr val="000000"/>
                                </a:solidFill>
                                <a:miter lim="800000"/>
                                <a:headEnd/>
                                <a:tailEnd/>
                              </a:ln>
                            </wps:spPr>
                            <wps:txbx>
                              <w:txbxContent>
                                <w:p w14:paraId="3631EA7F" w14:textId="59412184" w:rsidR="00FD7CB9" w:rsidRDefault="0099071F" w:rsidP="00FD7CB9">
                                  <w:pPr>
                                    <w:jc w:val="center"/>
                                    <w:rPr>
                                      <w:color w:val="FFFFFF" w:themeColor="background1"/>
                                      <w:sz w:val="24"/>
                                      <w:szCs w:val="24"/>
                                    </w:rPr>
                                  </w:pPr>
                                  <w:r>
                                    <w:rPr>
                                      <w:color w:val="FFFFFF" w:themeColor="background1"/>
                                      <w:sz w:val="24"/>
                                      <w:szCs w:val="24"/>
                                    </w:rPr>
                                    <w:t xml:space="preserve">Payment plans are available.  </w:t>
                                  </w:r>
                                  <w:r w:rsidR="00C05943" w:rsidRPr="00FD7CB9">
                                    <w:rPr>
                                      <w:color w:val="FFFFFF" w:themeColor="background1"/>
                                      <w:sz w:val="24"/>
                                      <w:szCs w:val="24"/>
                                    </w:rPr>
                                    <w:t>If you have any questions or want to reserve your spot, please email</w:t>
                                  </w:r>
                                  <w:r>
                                    <w:rPr>
                                      <w:color w:val="FFFFFF" w:themeColor="background1"/>
                                      <w:sz w:val="24"/>
                                      <w:szCs w:val="24"/>
                                    </w:rPr>
                                    <w:t xml:space="preserve"> </w:t>
                                  </w:r>
                                  <w:hyperlink r:id="rId4" w:history="1">
                                    <w:r w:rsidRPr="00A04168">
                                      <w:rPr>
                                        <w:rStyle w:val="Hyperlink"/>
                                        <w:sz w:val="24"/>
                                        <w:szCs w:val="24"/>
                                      </w:rPr>
                                      <w:t>tom.mobleyhr@gmail.com</w:t>
                                    </w:r>
                                  </w:hyperlink>
                                  <w:r>
                                    <w:rPr>
                                      <w:color w:val="FFFFFF" w:themeColor="background1"/>
                                      <w:sz w:val="24"/>
                                      <w:szCs w:val="24"/>
                                    </w:rPr>
                                    <w:t xml:space="preserve"> or call 513.703.9699</w:t>
                                  </w:r>
                                </w:p>
                                <w:p w14:paraId="3429D52D" w14:textId="77777777" w:rsidR="0099071F" w:rsidRPr="00FD7CB9" w:rsidRDefault="0099071F" w:rsidP="00FD7CB9">
                                  <w:pPr>
                                    <w:jc w:val="center"/>
                                    <w:rPr>
                                      <w:color w:val="FFFFFF" w:themeColor="background1"/>
                                      <w:sz w:val="24"/>
                                      <w:szCs w:val="24"/>
                                    </w:rPr>
                                  </w:pPr>
                                </w:p>
                                <w:p w14:paraId="33FDDA9C" w14:textId="77777777" w:rsidR="00C05943" w:rsidRPr="00FD7CB9" w:rsidRDefault="00C05943" w:rsidP="00FD7CB9">
                                  <w:pPr>
                                    <w:jc w:val="center"/>
                                    <w:rPr>
                                      <w:b/>
                                      <w:sz w:val="24"/>
                                      <w:szCs w:val="24"/>
                                    </w:rPr>
                                  </w:pPr>
                                  <w:r w:rsidRPr="00FD7CB9">
                                    <w:rPr>
                                      <w:b/>
                                      <w:sz w:val="24"/>
                                      <w:szCs w:val="24"/>
                                    </w:rPr>
                                    <w:t>Tom.MobleyHR@gmail.com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3E862" id="_x0000_s1027" type="#_x0000_t202" style="position:absolute;margin-left:10.55pt;margin-top:314.9pt;width:370.85pt;height:7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MGJgIAAEs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" fillcolor="red">
                      <v:textbox>
                        <w:txbxContent>
                          <w:p w14:paraId="3631EA7F" w14:textId="59412184" w:rsidR="00FD7CB9" w:rsidRDefault="0099071F" w:rsidP="00FD7CB9">
                            <w:pPr>
                              <w:jc w:val="center"/>
                              <w:rPr>
                                <w:color w:val="FFFFFF" w:themeColor="background1"/>
                                <w:sz w:val="24"/>
                                <w:szCs w:val="24"/>
                              </w:rPr>
                            </w:pPr>
                            <w:r>
                              <w:rPr>
                                <w:color w:val="FFFFFF" w:themeColor="background1"/>
                                <w:sz w:val="24"/>
                                <w:szCs w:val="24"/>
                              </w:rPr>
                              <w:t xml:space="preserve">Payment plans are available.  </w:t>
                            </w:r>
                            <w:r w:rsidR="00C05943" w:rsidRPr="00FD7CB9">
                              <w:rPr>
                                <w:color w:val="FFFFFF" w:themeColor="background1"/>
                                <w:sz w:val="24"/>
                                <w:szCs w:val="24"/>
                              </w:rPr>
                              <w:t>If you have any questions or want to reserve your spot, please email</w:t>
                            </w:r>
                            <w:r>
                              <w:rPr>
                                <w:color w:val="FFFFFF" w:themeColor="background1"/>
                                <w:sz w:val="24"/>
                                <w:szCs w:val="24"/>
                              </w:rPr>
                              <w:t xml:space="preserve"> </w:t>
                            </w:r>
                            <w:hyperlink r:id="rId5" w:history="1">
                              <w:r w:rsidRPr="00A04168">
                                <w:rPr>
                                  <w:rStyle w:val="Hyperlink"/>
                                  <w:sz w:val="24"/>
                                  <w:szCs w:val="24"/>
                                </w:rPr>
                                <w:t>tom.mobleyhr@gmail.com</w:t>
                              </w:r>
                            </w:hyperlink>
                            <w:r>
                              <w:rPr>
                                <w:color w:val="FFFFFF" w:themeColor="background1"/>
                                <w:sz w:val="24"/>
                                <w:szCs w:val="24"/>
                              </w:rPr>
                              <w:t xml:space="preserve"> or call 513.703.9699</w:t>
                            </w:r>
                          </w:p>
                          <w:p w14:paraId="3429D52D" w14:textId="77777777" w:rsidR="0099071F" w:rsidRPr="00FD7CB9" w:rsidRDefault="0099071F" w:rsidP="00FD7CB9">
                            <w:pPr>
                              <w:jc w:val="center"/>
                              <w:rPr>
                                <w:color w:val="FFFFFF" w:themeColor="background1"/>
                                <w:sz w:val="24"/>
                                <w:szCs w:val="24"/>
                              </w:rPr>
                            </w:pPr>
                          </w:p>
                          <w:p w14:paraId="33FDDA9C" w14:textId="77777777" w:rsidR="00C05943" w:rsidRPr="00FD7CB9" w:rsidRDefault="00C05943" w:rsidP="00FD7CB9">
                            <w:pPr>
                              <w:jc w:val="center"/>
                              <w:rPr>
                                <w:b/>
                                <w:sz w:val="24"/>
                                <w:szCs w:val="24"/>
                              </w:rPr>
                            </w:pPr>
                            <w:r w:rsidRPr="00FD7CB9">
                              <w:rPr>
                                <w:b/>
                                <w:sz w:val="24"/>
                                <w:szCs w:val="24"/>
                              </w:rPr>
                              <w:t>Tom.MobleyHR@gmail.com</w:t>
                            </w:r>
                          </w:p>
                        </w:txbxContent>
                      </v:textbox>
                      <w10:wrap type="square"/>
                    </v:shape>
                  </w:pict>
                </mc:Fallback>
              </mc:AlternateContent>
            </w:r>
            <w:r w:rsidR="00AD319A">
              <w:rPr>
                <w:rFonts w:ascii="Georgia" w:eastAsia="SimSun" w:hAnsi="Georgia" w:cs="Times New Roman"/>
                <w:color w:val="333333"/>
                <w:sz w:val="24"/>
                <w:szCs w:val="24"/>
                <w:lang w:eastAsia="ja-JP"/>
              </w:rPr>
              <w:t xml:space="preserve">    </w:t>
            </w:r>
            <w:r>
              <w:rPr>
                <w:noProof/>
              </w:rPr>
              <w:drawing>
                <wp:inline distT="0" distB="0" distL="0" distR="0" wp14:anchorId="023406F3" wp14:editId="20FB48E8">
                  <wp:extent cx="883920"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65505"/>
                          </a:xfrm>
                          <a:prstGeom prst="rect">
                            <a:avLst/>
                          </a:prstGeom>
                          <a:noFill/>
                        </pic:spPr>
                      </pic:pic>
                    </a:graphicData>
                  </a:graphic>
                </wp:inline>
              </w:drawing>
            </w:r>
            <w:r w:rsidR="00AD319A">
              <w:rPr>
                <w:rFonts w:ascii="Georgia" w:eastAsia="SimSun" w:hAnsi="Georgia" w:cs="Times New Roman"/>
                <w:color w:val="333333"/>
                <w:sz w:val="24"/>
                <w:szCs w:val="24"/>
                <w:lang w:eastAsia="ja-JP"/>
              </w:rPr>
              <w:t xml:space="preserve">       </w:t>
            </w:r>
            <w:r w:rsidRPr="00146ACF">
              <w:rPr>
                <w:noProof/>
              </w:rPr>
              <w:drawing>
                <wp:inline distT="0" distB="0" distL="0" distR="0" wp14:anchorId="7D70A78E" wp14:editId="65D8EAEB">
                  <wp:extent cx="20574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r w:rsidR="00AD319A">
              <w:rPr>
                <w:rFonts w:ascii="Georgia" w:eastAsia="SimSun" w:hAnsi="Georgia" w:cs="Times New Roman"/>
                <w:color w:val="333333"/>
                <w:sz w:val="24"/>
                <w:szCs w:val="24"/>
                <w:lang w:eastAsia="ja-JP"/>
              </w:rPr>
              <w:t xml:space="preserve">       </w:t>
            </w:r>
            <w:r>
              <w:rPr>
                <w:noProof/>
              </w:rPr>
              <w:drawing>
                <wp:inline distT="0" distB="0" distL="0" distR="0" wp14:anchorId="6AF32D43" wp14:editId="0E1C50D0">
                  <wp:extent cx="899769" cy="899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95" cy="915395"/>
                          </a:xfrm>
                          <a:prstGeom prst="rect">
                            <a:avLst/>
                          </a:prstGeom>
                          <a:noFill/>
                          <a:ln>
                            <a:noFill/>
                          </a:ln>
                        </pic:spPr>
                      </pic:pic>
                    </a:graphicData>
                  </a:graphic>
                </wp:inline>
              </w:drawing>
            </w:r>
          </w:p>
        </w:tc>
        <w:tc>
          <w:tcPr>
            <w:tcW w:w="3518" w:type="dxa"/>
          </w:tcPr>
          <w:p w14:paraId="6D2A5176" w14:textId="0B83FBB4" w:rsidR="00E6379D" w:rsidRDefault="00E6379D"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SCHEDULE</w:t>
            </w:r>
          </w:p>
          <w:p w14:paraId="06324405" w14:textId="77777777" w:rsidR="00EB72F4" w:rsidRDefault="00EB72F4"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p>
          <w:p w14:paraId="73FF9A43" w14:textId="6CC2BF50" w:rsidR="00775206" w:rsidRPr="00775206" w:rsidRDefault="00775206"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HRCI-PHR/SPHR</w:t>
            </w:r>
          </w:p>
          <w:p w14:paraId="2FCDED7C" w14:textId="6B8D3C10" w:rsidR="00775206" w:rsidRPr="00775206" w:rsidRDefault="00775206" w:rsidP="00775206">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FF" w:themeColor="background1"/>
                <w:sz w:val="24"/>
                <w:szCs w:val="24"/>
                <w:lang w:eastAsia="ja-JP"/>
              </w:rPr>
            </w:pPr>
            <w:r w:rsidRPr="00775206">
              <w:rPr>
                <w:rFonts w:ascii="Arial Black" w:eastAsia="SimHei" w:hAnsi="Arial Black" w:cs="Times New Roman"/>
                <w:b/>
                <w:color w:val="FFFFFF" w:themeColor="background1"/>
                <w:sz w:val="24"/>
                <w:szCs w:val="24"/>
                <w:lang w:eastAsia="ja-JP"/>
              </w:rPr>
              <w:t>Tuesday 6-</w:t>
            </w:r>
            <w:r w:rsidR="0099071F">
              <w:rPr>
                <w:rFonts w:ascii="Arial Black" w:eastAsia="SimHei" w:hAnsi="Arial Black" w:cs="Times New Roman"/>
                <w:b/>
                <w:color w:val="FFFFFF" w:themeColor="background1"/>
                <w:sz w:val="24"/>
                <w:szCs w:val="24"/>
                <w:lang w:eastAsia="ja-JP"/>
              </w:rPr>
              <w:t>7:30</w:t>
            </w:r>
            <w:r w:rsidRPr="00775206">
              <w:rPr>
                <w:rFonts w:ascii="Arial Black" w:eastAsia="SimHei" w:hAnsi="Arial Black" w:cs="Times New Roman"/>
                <w:b/>
                <w:color w:val="FFFFFF" w:themeColor="background1"/>
                <w:sz w:val="24"/>
                <w:szCs w:val="24"/>
                <w:lang w:eastAsia="ja-JP"/>
              </w:rPr>
              <w:t>PM</w:t>
            </w:r>
          </w:p>
          <w:p w14:paraId="160CF8ED" w14:textId="6758F1AA" w:rsidR="00775206" w:rsidRPr="00775206" w:rsidRDefault="0099071F" w:rsidP="00775206">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FF" w:themeColor="background1"/>
                <w:sz w:val="24"/>
                <w:szCs w:val="24"/>
                <w:lang w:eastAsia="ja-JP"/>
              </w:rPr>
            </w:pPr>
            <w:r>
              <w:rPr>
                <w:rFonts w:ascii="Arial Black" w:eastAsia="SimHei" w:hAnsi="Arial Black" w:cs="Times New Roman"/>
                <w:b/>
                <w:color w:val="FFFFFF" w:themeColor="background1"/>
                <w:sz w:val="24"/>
                <w:szCs w:val="24"/>
                <w:lang w:eastAsia="ja-JP"/>
              </w:rPr>
              <w:t>9/13&amp;27, 10/11&amp;25</w:t>
            </w:r>
          </w:p>
          <w:p w14:paraId="2584253A" w14:textId="77777777" w:rsidR="00EB72F4" w:rsidRDefault="00EB72F4"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p>
          <w:p w14:paraId="1AAAD69F" w14:textId="51683348" w:rsidR="00E6379D" w:rsidRDefault="00E6379D"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SHRM</w:t>
            </w:r>
            <w:r w:rsidR="00A22AC0">
              <w:rPr>
                <w:rFonts w:ascii="Arial Black" w:eastAsia="SimHei" w:hAnsi="Arial Black" w:cs="Times New Roman"/>
                <w:b/>
                <w:color w:val="FFFF00"/>
                <w:sz w:val="28"/>
                <w:szCs w:val="28"/>
                <w:lang w:eastAsia="ja-JP"/>
              </w:rPr>
              <w:t>-CP/SCP</w:t>
            </w:r>
          </w:p>
          <w:p w14:paraId="26F859B2" w14:textId="2D548E47" w:rsidR="00E6379D" w:rsidRPr="00756A4A" w:rsidRDefault="0099071F"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Thursday 6-7:30</w:t>
            </w:r>
          </w:p>
          <w:p w14:paraId="2095C387" w14:textId="414AD822" w:rsidR="00E6379D" w:rsidRDefault="0099071F"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9/15&amp;29, 10/13&amp;27</w:t>
            </w:r>
          </w:p>
          <w:p w14:paraId="3DE79F41" w14:textId="77777777" w:rsidR="00EB72F4" w:rsidRDefault="00EB72F4"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p>
          <w:p w14:paraId="2B6ED5EC" w14:textId="59DAE748"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r>
              <w:rPr>
                <w:rFonts w:ascii="Arial Black" w:eastAsia="SimHei" w:hAnsi="Arial Black" w:cs="Times New Roman"/>
                <w:color w:val="EF2358"/>
                <w:sz w:val="28"/>
                <w:szCs w:val="28"/>
                <w:lang w:eastAsia="ja-JP"/>
              </w:rPr>
              <w:t>Where?</w:t>
            </w:r>
          </w:p>
          <w:p w14:paraId="47A9AC82" w14:textId="45EAC083" w:rsidR="0099071F" w:rsidRPr="00141ABB" w:rsidRDefault="0099071F"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141ABB">
              <w:rPr>
                <w:rFonts w:ascii="Arial Black" w:eastAsia="SimHei" w:hAnsi="Arial Black" w:cs="Times New Roman"/>
                <w:color w:val="FFFFFF"/>
                <w:sz w:val="20"/>
                <w:szCs w:val="20"/>
                <w:lang w:eastAsia="ja-JP"/>
              </w:rPr>
              <w:t>All Lectures are prerecorded for you</w:t>
            </w:r>
            <w:r w:rsidR="00141ABB">
              <w:rPr>
                <w:rFonts w:ascii="Arial Black" w:eastAsia="SimHei" w:hAnsi="Arial Black" w:cs="Times New Roman"/>
                <w:color w:val="FFFFFF"/>
                <w:sz w:val="20"/>
                <w:szCs w:val="20"/>
                <w:lang w:eastAsia="ja-JP"/>
              </w:rPr>
              <w:t>r</w:t>
            </w:r>
            <w:r w:rsidRPr="00141ABB">
              <w:rPr>
                <w:rFonts w:ascii="Arial Black" w:eastAsia="SimHei" w:hAnsi="Arial Black" w:cs="Times New Roman"/>
                <w:color w:val="FFFFFF"/>
                <w:sz w:val="20"/>
                <w:szCs w:val="20"/>
                <w:lang w:eastAsia="ja-JP"/>
              </w:rPr>
              <w:t xml:space="preserve"> convenience and released each week starting 9/11 to keep you on track</w:t>
            </w:r>
            <w:r w:rsidR="00141ABB">
              <w:rPr>
                <w:rFonts w:ascii="Arial Black" w:eastAsia="SimHei" w:hAnsi="Arial Black" w:cs="Times New Roman"/>
                <w:color w:val="FFFFFF"/>
                <w:sz w:val="20"/>
                <w:szCs w:val="20"/>
                <w:lang w:eastAsia="ja-JP"/>
              </w:rPr>
              <w:t>.</w:t>
            </w:r>
          </w:p>
          <w:p w14:paraId="5611902E" w14:textId="1D3D4BD9" w:rsidR="008A0083" w:rsidRPr="00141ABB" w:rsidRDefault="0099071F" w:rsidP="0099071F">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141ABB">
              <w:rPr>
                <w:rFonts w:ascii="Arial Black" w:eastAsia="SimHei" w:hAnsi="Arial Black" w:cs="Times New Roman"/>
                <w:color w:val="FFFFFF"/>
                <w:sz w:val="20"/>
                <w:szCs w:val="20"/>
                <w:lang w:eastAsia="ja-JP"/>
              </w:rPr>
              <w:t xml:space="preserve">4 Study Session </w:t>
            </w:r>
            <w:r w:rsidR="00141ABB">
              <w:rPr>
                <w:rFonts w:ascii="Arial Black" w:eastAsia="SimHei" w:hAnsi="Arial Black" w:cs="Times New Roman"/>
                <w:color w:val="FFFFFF"/>
                <w:sz w:val="20"/>
                <w:szCs w:val="20"/>
                <w:lang w:eastAsia="ja-JP"/>
              </w:rPr>
              <w:t xml:space="preserve">are </w:t>
            </w:r>
            <w:r w:rsidRPr="00141ABB">
              <w:rPr>
                <w:rFonts w:ascii="Arial Black" w:eastAsia="SimHei" w:hAnsi="Arial Black" w:cs="Times New Roman"/>
                <w:color w:val="FFFFFF"/>
                <w:sz w:val="20"/>
                <w:szCs w:val="20"/>
                <w:lang w:eastAsia="ja-JP"/>
              </w:rPr>
              <w:t xml:space="preserve">offered via </w:t>
            </w:r>
            <w:r w:rsidR="00A22AC0" w:rsidRPr="00141ABB">
              <w:rPr>
                <w:rFonts w:ascii="Arial Black" w:eastAsia="SimHei" w:hAnsi="Arial Black" w:cs="Times New Roman"/>
                <w:color w:val="FFFFFF"/>
                <w:sz w:val="20"/>
                <w:szCs w:val="20"/>
                <w:lang w:eastAsia="ja-JP"/>
              </w:rPr>
              <w:t xml:space="preserve">Zoom </w:t>
            </w:r>
          </w:p>
          <w:p w14:paraId="0A26D85E" w14:textId="77777777" w:rsidR="00EB72F4"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FFFFFF"/>
                <w:sz w:val="28"/>
                <w:szCs w:val="28"/>
                <w:lang w:eastAsia="ja-JP"/>
              </w:rPr>
            </w:pPr>
            <w:r w:rsidRPr="00874CFD">
              <w:rPr>
                <w:rFonts w:ascii="Arial Black" w:eastAsia="SimHei" w:hAnsi="Arial Black" w:cs="Times New Roman"/>
                <w:color w:val="FFFFFF"/>
                <w:sz w:val="28"/>
                <w:szCs w:val="28"/>
                <w:lang w:eastAsia="ja-JP"/>
              </w:rPr>
              <w:tab/>
            </w:r>
          </w:p>
          <w:p w14:paraId="7AD51F8E" w14:textId="79D5623E"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EF2358"/>
                <w:sz w:val="28"/>
                <w:szCs w:val="28"/>
                <w:lang w:eastAsia="ja-JP"/>
              </w:rPr>
            </w:pP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EF2358"/>
                <w:sz w:val="28"/>
                <w:szCs w:val="28"/>
                <w:lang w:eastAsia="ja-JP"/>
              </w:rPr>
              <w:t>How Much?</w:t>
            </w:r>
          </w:p>
          <w:p w14:paraId="5D288B89" w14:textId="1509A118" w:rsidR="008A0083" w:rsidRPr="00141ABB" w:rsidRDefault="00141ABB"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Register prior to June 30</w:t>
            </w:r>
            <w:r w:rsidRPr="00141ABB">
              <w:rPr>
                <w:rFonts w:ascii="Arial Black" w:eastAsia="SimHei" w:hAnsi="Arial Black" w:cs="Times New Roman"/>
                <w:color w:val="FFFFFF"/>
                <w:sz w:val="24"/>
                <w:szCs w:val="24"/>
                <w:vertAlign w:val="superscript"/>
                <w:lang w:eastAsia="ja-JP"/>
              </w:rPr>
              <w:t>th</w:t>
            </w:r>
            <w:r>
              <w:rPr>
                <w:rFonts w:ascii="Arial Black" w:eastAsia="SimHei" w:hAnsi="Arial Black" w:cs="Times New Roman"/>
                <w:color w:val="FFFFFF"/>
                <w:sz w:val="24"/>
                <w:szCs w:val="24"/>
                <w:lang w:eastAsia="ja-JP"/>
              </w:rPr>
              <w:t xml:space="preserve"> and save $100 off the </w:t>
            </w:r>
            <w:r w:rsidR="00044512">
              <w:rPr>
                <w:rFonts w:ascii="Arial Black" w:eastAsia="SimHei" w:hAnsi="Arial Black" w:cs="Times New Roman"/>
                <w:color w:val="FFFFFF"/>
                <w:sz w:val="24"/>
                <w:szCs w:val="24"/>
                <w:lang w:eastAsia="ja-JP"/>
              </w:rPr>
              <w:t xml:space="preserve">regular </w:t>
            </w:r>
            <w:r>
              <w:rPr>
                <w:rFonts w:ascii="Arial Black" w:eastAsia="SimHei" w:hAnsi="Arial Black" w:cs="Times New Roman"/>
                <w:color w:val="FFFFFF"/>
                <w:sz w:val="24"/>
                <w:szCs w:val="24"/>
                <w:lang w:eastAsia="ja-JP"/>
              </w:rPr>
              <w:t>$590</w:t>
            </w:r>
            <w:r w:rsidR="00044512">
              <w:rPr>
                <w:rFonts w:ascii="Arial Black" w:eastAsia="SimHei" w:hAnsi="Arial Black" w:cs="Times New Roman"/>
                <w:color w:val="FFFFFF"/>
                <w:sz w:val="24"/>
                <w:szCs w:val="24"/>
                <w:lang w:eastAsia="ja-JP"/>
              </w:rPr>
              <w:t>*</w:t>
            </w:r>
            <w:r>
              <w:rPr>
                <w:rFonts w:ascii="Arial Black" w:eastAsia="SimHei" w:hAnsi="Arial Black" w:cs="Times New Roman"/>
                <w:color w:val="FFFFFF"/>
                <w:sz w:val="24"/>
                <w:szCs w:val="24"/>
                <w:lang w:eastAsia="ja-JP"/>
              </w:rPr>
              <w:t xml:space="preserve"> rate</w:t>
            </w:r>
          </w:p>
          <w:p w14:paraId="3AA4F4B2" w14:textId="77777777" w:rsidR="00EB72F4" w:rsidRDefault="00EB72F4"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00"/>
                <w:sz w:val="18"/>
                <w:szCs w:val="18"/>
                <w:lang w:eastAsia="ja-JP"/>
              </w:rPr>
            </w:pPr>
          </w:p>
          <w:p w14:paraId="777DF7D5" w14:textId="0F473ABC" w:rsidR="008A0083" w:rsidRPr="00822E67"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00"/>
                <w:sz w:val="18"/>
                <w:szCs w:val="18"/>
                <w:lang w:eastAsia="ja-JP"/>
              </w:rPr>
            </w:pPr>
            <w:r w:rsidRPr="00822E67">
              <w:rPr>
                <w:rFonts w:ascii="Arial Black" w:eastAsia="SimHei" w:hAnsi="Arial Black" w:cs="Times New Roman"/>
                <w:color w:val="FFFF00"/>
                <w:sz w:val="18"/>
                <w:szCs w:val="18"/>
                <w:lang w:eastAsia="ja-JP"/>
              </w:rPr>
              <w:t xml:space="preserve">UC Students and Alumni email </w:t>
            </w:r>
            <w:hyperlink r:id="rId9" w:history="1">
              <w:r w:rsidRPr="00756A4A">
                <w:rPr>
                  <w:rStyle w:val="Hyperlink"/>
                  <w:rFonts w:ascii="Arial Black" w:eastAsia="SimHei" w:hAnsi="Arial Black" w:cs="Times New Roman"/>
                  <w:color w:val="FFFFFF" w:themeColor="background1"/>
                  <w:sz w:val="18"/>
                  <w:szCs w:val="18"/>
                  <w:lang w:eastAsia="ja-JP"/>
                </w:rPr>
                <w:t>Tom.MobleyHR@gmail.com</w:t>
              </w:r>
            </w:hyperlink>
            <w:r w:rsidRPr="00874CFD">
              <w:rPr>
                <w:rFonts w:ascii="Arial Black" w:eastAsia="SimHei" w:hAnsi="Arial Black" w:cs="Times New Roman"/>
                <w:color w:val="000000"/>
                <w:sz w:val="18"/>
                <w:szCs w:val="18"/>
                <w:lang w:eastAsia="ja-JP"/>
              </w:rPr>
              <w:t xml:space="preserve"> </w:t>
            </w:r>
            <w:r w:rsidRPr="00822E67">
              <w:rPr>
                <w:rFonts w:ascii="Arial Black" w:eastAsia="SimHei" w:hAnsi="Arial Black" w:cs="Times New Roman"/>
                <w:color w:val="FFFF00"/>
                <w:sz w:val="18"/>
                <w:szCs w:val="18"/>
                <w:lang w:eastAsia="ja-JP"/>
              </w:rPr>
              <w:t>for discounted rate info.</w:t>
            </w:r>
          </w:p>
          <w:p w14:paraId="3699AA41"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16"/>
                <w:szCs w:val="16"/>
                <w:lang w:eastAsia="ja-JP"/>
              </w:rPr>
            </w:pPr>
          </w:p>
          <w:p w14:paraId="40254D77" w14:textId="77777777"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24"/>
                <w:szCs w:val="24"/>
                <w:lang w:eastAsia="ja-JP"/>
              </w:rPr>
            </w:pPr>
            <w:r w:rsidRPr="00756A4A">
              <w:rPr>
                <w:rFonts w:ascii="Arial Black" w:eastAsia="SimHei" w:hAnsi="Arial Black" w:cs="Times New Roman"/>
                <w:color w:val="EF2358"/>
                <w:sz w:val="24"/>
                <w:szCs w:val="24"/>
                <w:lang w:eastAsia="ja-JP"/>
              </w:rPr>
              <w:t>For more info and to Register</w:t>
            </w:r>
          </w:p>
          <w:p w14:paraId="72199D80" w14:textId="654C258E"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756A4A">
              <w:rPr>
                <w:rFonts w:ascii="Arial Black" w:eastAsia="SimHei" w:hAnsi="Arial Black" w:cs="Times New Roman"/>
                <w:color w:val="FFFFFF"/>
                <w:sz w:val="24"/>
                <w:szCs w:val="24"/>
                <w:lang w:eastAsia="ja-JP"/>
              </w:rPr>
              <w:t>Please go to</w:t>
            </w:r>
          </w:p>
          <w:p w14:paraId="5BBC3E72" w14:textId="77777777" w:rsidR="008A0083" w:rsidRPr="00775206" w:rsidRDefault="00044512"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Georgia" w:eastAsia="SimSun" w:hAnsi="Georgia" w:cs="Times New Roman"/>
                <w:b/>
                <w:bCs/>
                <w:color w:val="FFFFFF" w:themeColor="background1"/>
                <w:sz w:val="24"/>
                <w:szCs w:val="24"/>
                <w:lang w:eastAsia="ja-JP"/>
              </w:rPr>
            </w:pPr>
            <w:hyperlink r:id="rId10" w:history="1">
              <w:r w:rsidR="008A0083" w:rsidRPr="00775206">
                <w:rPr>
                  <w:rStyle w:val="Hyperlink"/>
                  <w:rFonts w:ascii="Georgia" w:eastAsia="SimSun" w:hAnsi="Georgia" w:cs="Times New Roman"/>
                  <w:b/>
                  <w:bCs/>
                  <w:color w:val="FFFFFF" w:themeColor="background1"/>
                  <w:sz w:val="24"/>
                  <w:szCs w:val="24"/>
                  <w:lang w:eastAsia="ja-JP"/>
                </w:rPr>
                <w:t>MobleyHR.com</w:t>
              </w:r>
            </w:hyperlink>
          </w:p>
          <w:p w14:paraId="5FB47A7F"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p>
          <w:p w14:paraId="73B6236D" w14:textId="543DBB35" w:rsidR="00EB72F4" w:rsidRPr="00775206" w:rsidRDefault="008A0083" w:rsidP="0099071F">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A81B8A">
              <w:rPr>
                <w:rFonts w:ascii="Arial Black" w:eastAsia="SimHei" w:hAnsi="Arial Black" w:cs="Times New Roman"/>
                <w:color w:val="FFFFFF"/>
                <w:sz w:val="16"/>
                <w:szCs w:val="16"/>
                <w:lang w:eastAsia="ja-JP"/>
              </w:rPr>
              <w:t>*Prices cover the study course. The application and exam fee are additional costs.</w:t>
            </w:r>
          </w:p>
        </w:tc>
      </w:tr>
    </w:tbl>
    <w:p w14:paraId="3EC597A9" w14:textId="77777777" w:rsidR="00267B09" w:rsidRDefault="00267B09" w:rsidP="0099071F"/>
    <w:sectPr w:rsidR="00267B09" w:rsidSect="0099071F">
      <w:pgSz w:w="12240" w:h="15840"/>
      <w:pgMar w:top="45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007F3"/>
    <w:rsid w:val="000347D9"/>
    <w:rsid w:val="00044512"/>
    <w:rsid w:val="00047AD5"/>
    <w:rsid w:val="00047B22"/>
    <w:rsid w:val="00066E35"/>
    <w:rsid w:val="00080BBC"/>
    <w:rsid w:val="000B47D5"/>
    <w:rsid w:val="000B7EE3"/>
    <w:rsid w:val="000C3E6C"/>
    <w:rsid w:val="000D2169"/>
    <w:rsid w:val="000E171F"/>
    <w:rsid w:val="000F132C"/>
    <w:rsid w:val="0010496B"/>
    <w:rsid w:val="00110288"/>
    <w:rsid w:val="00124DB8"/>
    <w:rsid w:val="00141ABB"/>
    <w:rsid w:val="00146ACF"/>
    <w:rsid w:val="0015264C"/>
    <w:rsid w:val="0018795E"/>
    <w:rsid w:val="001925FF"/>
    <w:rsid w:val="001A22D2"/>
    <w:rsid w:val="001F635A"/>
    <w:rsid w:val="00226BE5"/>
    <w:rsid w:val="00227E3A"/>
    <w:rsid w:val="00244DA8"/>
    <w:rsid w:val="00265070"/>
    <w:rsid w:val="00267B09"/>
    <w:rsid w:val="00270744"/>
    <w:rsid w:val="0027215E"/>
    <w:rsid w:val="0027439A"/>
    <w:rsid w:val="00274C5B"/>
    <w:rsid w:val="002977D7"/>
    <w:rsid w:val="002B28AF"/>
    <w:rsid w:val="002B2AA4"/>
    <w:rsid w:val="002C2BF6"/>
    <w:rsid w:val="002D2EE7"/>
    <w:rsid w:val="002D5C6C"/>
    <w:rsid w:val="002F5200"/>
    <w:rsid w:val="00316043"/>
    <w:rsid w:val="00322C07"/>
    <w:rsid w:val="00327089"/>
    <w:rsid w:val="0035043F"/>
    <w:rsid w:val="00375130"/>
    <w:rsid w:val="00375EF9"/>
    <w:rsid w:val="00383E38"/>
    <w:rsid w:val="00386E1E"/>
    <w:rsid w:val="003A2D14"/>
    <w:rsid w:val="003C556B"/>
    <w:rsid w:val="003C6FE9"/>
    <w:rsid w:val="003D66E4"/>
    <w:rsid w:val="003E02AA"/>
    <w:rsid w:val="003E647B"/>
    <w:rsid w:val="003F3E6E"/>
    <w:rsid w:val="003F4EE9"/>
    <w:rsid w:val="003F4FEA"/>
    <w:rsid w:val="003F7C54"/>
    <w:rsid w:val="00400689"/>
    <w:rsid w:val="00401F4C"/>
    <w:rsid w:val="004028EB"/>
    <w:rsid w:val="00432922"/>
    <w:rsid w:val="004420BA"/>
    <w:rsid w:val="004426F9"/>
    <w:rsid w:val="00472E34"/>
    <w:rsid w:val="004852E6"/>
    <w:rsid w:val="00491E27"/>
    <w:rsid w:val="004946E7"/>
    <w:rsid w:val="00497360"/>
    <w:rsid w:val="004B2AEF"/>
    <w:rsid w:val="004B379D"/>
    <w:rsid w:val="004B7639"/>
    <w:rsid w:val="004C4787"/>
    <w:rsid w:val="004E5206"/>
    <w:rsid w:val="004E5643"/>
    <w:rsid w:val="005454B0"/>
    <w:rsid w:val="0054617D"/>
    <w:rsid w:val="00552DC3"/>
    <w:rsid w:val="005535AD"/>
    <w:rsid w:val="005651DD"/>
    <w:rsid w:val="00565349"/>
    <w:rsid w:val="00585736"/>
    <w:rsid w:val="005A3A50"/>
    <w:rsid w:val="005A4A60"/>
    <w:rsid w:val="005B19A4"/>
    <w:rsid w:val="005B373A"/>
    <w:rsid w:val="005C58CD"/>
    <w:rsid w:val="005C6258"/>
    <w:rsid w:val="005D0AE2"/>
    <w:rsid w:val="005D2C32"/>
    <w:rsid w:val="005D2EE2"/>
    <w:rsid w:val="005D714D"/>
    <w:rsid w:val="005E34BB"/>
    <w:rsid w:val="005F6BAD"/>
    <w:rsid w:val="00617568"/>
    <w:rsid w:val="0062477E"/>
    <w:rsid w:val="00657349"/>
    <w:rsid w:val="006577FA"/>
    <w:rsid w:val="00661877"/>
    <w:rsid w:val="006632CD"/>
    <w:rsid w:val="006701B9"/>
    <w:rsid w:val="00695DDA"/>
    <w:rsid w:val="006A3699"/>
    <w:rsid w:val="006E3BEB"/>
    <w:rsid w:val="006E4FBB"/>
    <w:rsid w:val="007024FD"/>
    <w:rsid w:val="007037F3"/>
    <w:rsid w:val="00706BA4"/>
    <w:rsid w:val="00714FEF"/>
    <w:rsid w:val="00722DD1"/>
    <w:rsid w:val="00744852"/>
    <w:rsid w:val="00754EF7"/>
    <w:rsid w:val="00756A4A"/>
    <w:rsid w:val="00772F11"/>
    <w:rsid w:val="00775206"/>
    <w:rsid w:val="0078532A"/>
    <w:rsid w:val="007C4F4F"/>
    <w:rsid w:val="007D0F6C"/>
    <w:rsid w:val="007D3C24"/>
    <w:rsid w:val="007E0D6D"/>
    <w:rsid w:val="007E31AE"/>
    <w:rsid w:val="00822E67"/>
    <w:rsid w:val="00832685"/>
    <w:rsid w:val="00845CCB"/>
    <w:rsid w:val="00874CFD"/>
    <w:rsid w:val="008A0083"/>
    <w:rsid w:val="008A46A0"/>
    <w:rsid w:val="008B313D"/>
    <w:rsid w:val="008B69AA"/>
    <w:rsid w:val="008C08F2"/>
    <w:rsid w:val="008C1FC3"/>
    <w:rsid w:val="008D07EA"/>
    <w:rsid w:val="008F6D3C"/>
    <w:rsid w:val="00903598"/>
    <w:rsid w:val="00904FDD"/>
    <w:rsid w:val="009124B3"/>
    <w:rsid w:val="0093450B"/>
    <w:rsid w:val="00953E0C"/>
    <w:rsid w:val="00967AE9"/>
    <w:rsid w:val="0099071F"/>
    <w:rsid w:val="009A3210"/>
    <w:rsid w:val="009A4FB7"/>
    <w:rsid w:val="009A5174"/>
    <w:rsid w:val="009B0DBC"/>
    <w:rsid w:val="009D06BA"/>
    <w:rsid w:val="00A10D8A"/>
    <w:rsid w:val="00A14A54"/>
    <w:rsid w:val="00A22AC0"/>
    <w:rsid w:val="00A30026"/>
    <w:rsid w:val="00A3514C"/>
    <w:rsid w:val="00A41422"/>
    <w:rsid w:val="00A575BF"/>
    <w:rsid w:val="00A70AD0"/>
    <w:rsid w:val="00A732DE"/>
    <w:rsid w:val="00A81B8A"/>
    <w:rsid w:val="00A952DB"/>
    <w:rsid w:val="00AA51AD"/>
    <w:rsid w:val="00AA66C0"/>
    <w:rsid w:val="00AA68A2"/>
    <w:rsid w:val="00AB1D71"/>
    <w:rsid w:val="00AD319A"/>
    <w:rsid w:val="00AE08A4"/>
    <w:rsid w:val="00AF6B2E"/>
    <w:rsid w:val="00B037E8"/>
    <w:rsid w:val="00B1054A"/>
    <w:rsid w:val="00B41D40"/>
    <w:rsid w:val="00B50EDF"/>
    <w:rsid w:val="00B5341E"/>
    <w:rsid w:val="00B6309F"/>
    <w:rsid w:val="00BA748C"/>
    <w:rsid w:val="00BB5DD2"/>
    <w:rsid w:val="00BE0B40"/>
    <w:rsid w:val="00BE7774"/>
    <w:rsid w:val="00BF0644"/>
    <w:rsid w:val="00BF707C"/>
    <w:rsid w:val="00C05943"/>
    <w:rsid w:val="00C16F7E"/>
    <w:rsid w:val="00C3736C"/>
    <w:rsid w:val="00C62DB1"/>
    <w:rsid w:val="00C720CB"/>
    <w:rsid w:val="00C74133"/>
    <w:rsid w:val="00C774ED"/>
    <w:rsid w:val="00C803DE"/>
    <w:rsid w:val="00C81458"/>
    <w:rsid w:val="00C815EC"/>
    <w:rsid w:val="00C81B62"/>
    <w:rsid w:val="00CA1F29"/>
    <w:rsid w:val="00CA7526"/>
    <w:rsid w:val="00CB5B90"/>
    <w:rsid w:val="00CC2F07"/>
    <w:rsid w:val="00CD6B90"/>
    <w:rsid w:val="00CE44F7"/>
    <w:rsid w:val="00CE726F"/>
    <w:rsid w:val="00CE738E"/>
    <w:rsid w:val="00CF2E9B"/>
    <w:rsid w:val="00CF7B6E"/>
    <w:rsid w:val="00D258D9"/>
    <w:rsid w:val="00D3356E"/>
    <w:rsid w:val="00D454EF"/>
    <w:rsid w:val="00D475F7"/>
    <w:rsid w:val="00D73657"/>
    <w:rsid w:val="00D97AC0"/>
    <w:rsid w:val="00DA4ED1"/>
    <w:rsid w:val="00DB2231"/>
    <w:rsid w:val="00DB787A"/>
    <w:rsid w:val="00DC61B3"/>
    <w:rsid w:val="00DE27B1"/>
    <w:rsid w:val="00DE66EA"/>
    <w:rsid w:val="00E22CFD"/>
    <w:rsid w:val="00E37B4B"/>
    <w:rsid w:val="00E4472E"/>
    <w:rsid w:val="00E44DA6"/>
    <w:rsid w:val="00E45984"/>
    <w:rsid w:val="00E6379D"/>
    <w:rsid w:val="00E73C1F"/>
    <w:rsid w:val="00E81E2D"/>
    <w:rsid w:val="00EA1C04"/>
    <w:rsid w:val="00EA26A3"/>
    <w:rsid w:val="00EA7ABA"/>
    <w:rsid w:val="00EB3FFB"/>
    <w:rsid w:val="00EB58DF"/>
    <w:rsid w:val="00EB72F4"/>
    <w:rsid w:val="00EC5935"/>
    <w:rsid w:val="00EC7F37"/>
    <w:rsid w:val="00EF0525"/>
    <w:rsid w:val="00EF304F"/>
    <w:rsid w:val="00EF4E84"/>
    <w:rsid w:val="00F02B35"/>
    <w:rsid w:val="00F02C8E"/>
    <w:rsid w:val="00F060B5"/>
    <w:rsid w:val="00F07AFD"/>
    <w:rsid w:val="00F26238"/>
    <w:rsid w:val="00F31E68"/>
    <w:rsid w:val="00F562A2"/>
    <w:rsid w:val="00F67CA4"/>
    <w:rsid w:val="00F7190B"/>
    <w:rsid w:val="00F71CC9"/>
    <w:rsid w:val="00F761EB"/>
    <w:rsid w:val="00F95762"/>
    <w:rsid w:val="00FA0233"/>
    <w:rsid w:val="00FA3445"/>
    <w:rsid w:val="00FD7CB9"/>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DAAC"/>
  <w15:chartTrackingRefBased/>
  <w15:docId w15:val="{A1885B50-098C-4F00-97D8-44DEC27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CFD"/>
    <w:rPr>
      <w:color w:val="0563C1" w:themeColor="hyperlink"/>
      <w:u w:val="single"/>
    </w:rPr>
  </w:style>
  <w:style w:type="paragraph" w:styleId="BalloonText">
    <w:name w:val="Balloon Text"/>
    <w:basedOn w:val="Normal"/>
    <w:link w:val="BalloonTextChar"/>
    <w:uiPriority w:val="99"/>
    <w:semiHidden/>
    <w:unhideWhenUsed/>
    <w:rsid w:val="008A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83"/>
    <w:rPr>
      <w:rFonts w:ascii="Segoe UI" w:hAnsi="Segoe UI" w:cs="Segoe UI"/>
      <w:sz w:val="18"/>
      <w:szCs w:val="18"/>
    </w:rPr>
  </w:style>
  <w:style w:type="character" w:styleId="UnresolvedMention">
    <w:name w:val="Unresolved Mention"/>
    <w:basedOn w:val="DefaultParagraphFont"/>
    <w:uiPriority w:val="99"/>
    <w:semiHidden/>
    <w:unhideWhenUsed/>
    <w:rsid w:val="00FA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tom.mobleyhr@gmail.com" TargetMode="External"/><Relationship Id="rId10" Type="http://schemas.openxmlformats.org/officeDocument/2006/relationships/hyperlink" Target="file:///C:\Users\mobleyts\Documents\MobleyHR.com" TargetMode="External"/><Relationship Id="rId4" Type="http://schemas.openxmlformats.org/officeDocument/2006/relationships/hyperlink" Target="mailto:tom.mobleyhr@gmail.com" TargetMode="External"/><Relationship Id="rId9" Type="http://schemas.openxmlformats.org/officeDocument/2006/relationships/hyperlink" Target="mailto:Tom.MobleyH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Thomas (mobleyts)</dc:creator>
  <cp:keywords/>
  <dc:description/>
  <cp:lastModifiedBy>Mobley, Thomas (mobleyts)</cp:lastModifiedBy>
  <cp:revision>3</cp:revision>
  <cp:lastPrinted>2021-12-21T14:13:00Z</cp:lastPrinted>
  <dcterms:created xsi:type="dcterms:W3CDTF">2022-05-19T13:58:00Z</dcterms:created>
  <dcterms:modified xsi:type="dcterms:W3CDTF">2022-05-19T14:53:00Z</dcterms:modified>
</cp:coreProperties>
</file>